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87" w:rsidRPr="00FF7C87" w:rsidRDefault="00FF7C87" w:rsidP="00D05A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C87" w:rsidRPr="00FF7C87" w:rsidRDefault="00FF7C87" w:rsidP="00D05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СООБЩЕНИЕ О ПРОВЕДЕНИИ ОБЩЕГО СОБРАНИЯ АКЦИОНЕРОВ </w:t>
      </w:r>
      <w:r w:rsidRPr="00FF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АКЦИОНЕРНОГО ОБЩЕСТВА «ФРЯНОВСКАЯ ФАБРИКА»</w:t>
      </w:r>
    </w:p>
    <w:p w:rsidR="00FF7C87" w:rsidRPr="00FF7C87" w:rsidRDefault="00FF7C87" w:rsidP="00D05A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Московская область, </w:t>
      </w:r>
      <w:proofErr w:type="spellStart"/>
      <w:r w:rsidRPr="00FF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г.Щелково</w:t>
      </w:r>
      <w:proofErr w:type="spellEnd"/>
      <w:r w:rsidRPr="00FF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FF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рп</w:t>
      </w:r>
      <w:proofErr w:type="spellEnd"/>
      <w:r w:rsidRPr="00FF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Фряново</w:t>
      </w:r>
    </w:p>
    <w:p w:rsidR="002F419C" w:rsidRPr="002F419C" w:rsidRDefault="00FF7C87" w:rsidP="003D10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05A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сообщаем, что 1</w:t>
      </w:r>
      <w:r w:rsidR="00D05AA1" w:rsidRPr="00D05AA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</w:t>
      </w:r>
      <w:r w:rsidR="00D05AA1" w:rsidRPr="00D05A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состоится годовое общее собрание акционеров акционерного общества «</w:t>
      </w:r>
      <w:proofErr w:type="spellStart"/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>Фряновская</w:t>
      </w:r>
      <w:proofErr w:type="spellEnd"/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фабрика», зарегистрированного по адресу: 141146, Московская область, город Щелково, рабочий поселок Фряново; ОГРН 1035010207869, ИНН 5050007378 (далее – «Общество»). Форма проведения собрания - заочное голосование. Дата составления списка лиц</w:t>
      </w:r>
      <w:r w:rsidR="002F419C" w:rsidRPr="002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 право на участие в годовом общем собрании акционеров Общества - 24 апреля 2023 г.</w:t>
      </w:r>
    </w:p>
    <w:p w:rsidR="00FF7C87" w:rsidRPr="00FF7C87" w:rsidRDefault="00FF7C87" w:rsidP="00D0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Повестка дня: </w:t>
      </w:r>
    </w:p>
    <w:p w:rsidR="00D05AA1" w:rsidRPr="00D05AA1" w:rsidRDefault="00D05AA1" w:rsidP="00D05AA1">
      <w:pPr>
        <w:pStyle w:val="a3"/>
        <w:spacing w:after="0"/>
        <w:jc w:val="both"/>
        <w:rPr>
          <w:rFonts w:eastAsia="Times New Roman"/>
          <w:lang w:eastAsia="ru-RU"/>
        </w:rPr>
      </w:pPr>
      <w:bookmarkStart w:id="0" w:name="_GoBack"/>
      <w:bookmarkEnd w:id="0"/>
      <w:r w:rsidRPr="00D05AA1">
        <w:rPr>
          <w:rFonts w:eastAsia="Times New Roman"/>
          <w:lang w:eastAsia="ru-RU"/>
        </w:rPr>
        <w:t>1. Об утверждении годового отчета.</w:t>
      </w:r>
    </w:p>
    <w:p w:rsidR="00D05AA1" w:rsidRPr="00D05AA1" w:rsidRDefault="00D05AA1" w:rsidP="00D05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A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 утверждении годовой бухгалтерской отчетности Общества за 2022год.</w:t>
      </w:r>
    </w:p>
    <w:p w:rsidR="00D05AA1" w:rsidRPr="00D05AA1" w:rsidRDefault="00D05AA1" w:rsidP="00D05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A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 распределении прибыли и убытков Общества  по результатам 2022 финансового года, в том числе о выплате (объявлении) дивидендов.</w:t>
      </w:r>
    </w:p>
    <w:p w:rsidR="00D05AA1" w:rsidRPr="00D05AA1" w:rsidRDefault="00D05AA1" w:rsidP="00D0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A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 избрании Наблюдательного совета общества.</w:t>
      </w:r>
    </w:p>
    <w:p w:rsidR="00D05AA1" w:rsidRPr="00D05AA1" w:rsidRDefault="00D05AA1" w:rsidP="00D05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A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 избрании Ревизионной комиссии.</w:t>
      </w:r>
    </w:p>
    <w:p w:rsidR="00D05AA1" w:rsidRPr="00D05AA1" w:rsidRDefault="00D05AA1" w:rsidP="00D05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A1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 утверждении аудитора общества.</w:t>
      </w:r>
    </w:p>
    <w:p w:rsidR="00FF7C87" w:rsidRPr="00FF7C87" w:rsidRDefault="00FF7C87" w:rsidP="00D05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Правом голоса на общем собрании акционеров Общества обладают акционеры - владельцы голосующих акций Общества. </w:t>
      </w:r>
    </w:p>
    <w:p w:rsidR="00FF7C87" w:rsidRPr="00FF7C87" w:rsidRDefault="00FF7C87" w:rsidP="00D05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Голосующими акциями Общества являются обыкновенные и привилегированные акции, предоставляющие акционеру право голоса при решении вопроса, поставленного на голосование. </w:t>
      </w:r>
    </w:p>
    <w:p w:rsidR="00FF7C87" w:rsidRPr="00FF7C87" w:rsidRDefault="00FF7C87" w:rsidP="00D05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зарегистрированные в реестре акционеров Общества и обладающие не менее чем 1% голосов на общем собрании акционеров Общества, имеют право ознакомиться со списком лиц, имеющих право на участие в общем собрании акционеров Общества. </w:t>
      </w:r>
    </w:p>
    <w:p w:rsidR="00FF7C87" w:rsidRPr="00FF7C87" w:rsidRDefault="00FF7C87" w:rsidP="00D05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список лиц, имеющих право на участие в общем собрании акционеров Общества, могут вноситься только в случае восстановления нарушенных прав лиц, не включенных в указанный список на дату его составления, или исправления ошибок, допущенных при его составлении. </w:t>
      </w:r>
    </w:p>
    <w:p w:rsidR="00FF7C87" w:rsidRPr="00FF7C87" w:rsidRDefault="00FF7C87" w:rsidP="00D05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включенные в список лиц, имеющих право на участие в годовом общем собрании акционеров, направляют заполненные бюллетени для голосования почтовым отправлением по адресу: 141146, Московская область, г. Щелково, </w:t>
      </w:r>
      <w:proofErr w:type="spellStart"/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Фряново. </w:t>
      </w:r>
    </w:p>
    <w:p w:rsidR="00FF7C87" w:rsidRPr="00FF7C87" w:rsidRDefault="00FF7C87" w:rsidP="00D05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</w:t>
      </w:r>
      <w:r w:rsidR="00D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бюллетеней для голосования – 1</w:t>
      </w:r>
      <w:r w:rsidR="00D05AA1" w:rsidRPr="00D05AA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</w:t>
      </w:r>
      <w:r w:rsidR="00A50344" w:rsidRPr="00A5034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FF7C87" w:rsidRPr="00FF7C87" w:rsidRDefault="00FF7C87" w:rsidP="00D05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Принявшими участие в годовом общем собрании акционеров Общества считаются акционеры, бюллетени которых получены до даты окончания приема бюллетеней, и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</w:t>
      </w:r>
      <w:r w:rsidR="00A50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бюллетеней, не позднее 1</w:t>
      </w:r>
      <w:r w:rsidR="00A50344" w:rsidRPr="00A5034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</w:t>
      </w:r>
      <w:r w:rsidR="00A50344" w:rsidRPr="00A5034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D05AA1" w:rsidRPr="00D05AA1" w:rsidRDefault="00D05AA1" w:rsidP="00D05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акционеров с вышеуказанной информацией (материалами) осуществлять с 27 апреля 2023 г</w:t>
      </w:r>
      <w:r w:rsidRPr="00D05A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D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08-00 до 15-00 часов по рабочим дням по адресу: Московская область, Щелковский район, </w:t>
      </w:r>
      <w:proofErr w:type="spellStart"/>
      <w:r w:rsidRPr="00D05AA1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D05AA1">
        <w:rPr>
          <w:rFonts w:ascii="Times New Roman" w:eastAsia="Times New Roman" w:hAnsi="Times New Roman" w:cs="Times New Roman"/>
          <w:sz w:val="24"/>
          <w:szCs w:val="24"/>
          <w:lang w:eastAsia="ru-RU"/>
        </w:rPr>
        <w:t>. Фряново, АО «</w:t>
      </w:r>
      <w:proofErr w:type="spellStart"/>
      <w:r w:rsidRPr="00D05AA1">
        <w:rPr>
          <w:rFonts w:ascii="Times New Roman" w:eastAsia="Times New Roman" w:hAnsi="Times New Roman" w:cs="Times New Roman"/>
          <w:sz w:val="24"/>
          <w:szCs w:val="24"/>
          <w:lang w:eastAsia="ru-RU"/>
        </w:rPr>
        <w:t>Фряновская</w:t>
      </w:r>
      <w:proofErr w:type="spellEnd"/>
      <w:r w:rsidRPr="00D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фабрика».</w:t>
      </w:r>
    </w:p>
    <w:p w:rsidR="00FF7C87" w:rsidRPr="003D1031" w:rsidRDefault="00FF7C87" w:rsidP="00D05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C87" w:rsidRPr="00FF7C87" w:rsidRDefault="00FF7C87" w:rsidP="00D05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Наблюдательный совет АО «</w:t>
      </w:r>
      <w:proofErr w:type="spellStart"/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>Фряновская</w:t>
      </w:r>
      <w:proofErr w:type="spellEnd"/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фабрика». </w:t>
      </w:r>
    </w:p>
    <w:p w:rsidR="00FF7C87" w:rsidRPr="00FF7C87" w:rsidRDefault="00FF7C87" w:rsidP="00D05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справок (495) 545-32-63. </w:t>
      </w:r>
    </w:p>
    <w:p w:rsidR="003D1031" w:rsidRDefault="003D1031" w:rsidP="00D05AA1">
      <w:pPr>
        <w:spacing w:after="0"/>
        <w:rPr>
          <w:b/>
          <w:i/>
        </w:rPr>
      </w:pPr>
    </w:p>
    <w:p w:rsidR="003C6EDC" w:rsidRPr="003D1031" w:rsidRDefault="003D1031" w:rsidP="00D05AA1">
      <w:pPr>
        <w:spacing w:after="0"/>
        <w:rPr>
          <w:b/>
          <w:i/>
        </w:rPr>
      </w:pPr>
      <w:r w:rsidRPr="003D1031">
        <w:rPr>
          <w:b/>
          <w:i/>
        </w:rPr>
        <w:t xml:space="preserve">РАЗМЕЩЕНО НА сайте: </w:t>
      </w:r>
      <w:proofErr w:type="spellStart"/>
      <w:r w:rsidRPr="003D1031">
        <w:rPr>
          <w:b/>
          <w:i/>
          <w:lang w:val="en-US"/>
        </w:rPr>
        <w:t>Fryanovo</w:t>
      </w:r>
      <w:proofErr w:type="spellEnd"/>
      <w:r w:rsidRPr="003D1031">
        <w:rPr>
          <w:b/>
          <w:i/>
        </w:rPr>
        <w:t>.</w:t>
      </w:r>
      <w:proofErr w:type="spellStart"/>
      <w:r w:rsidRPr="003D1031">
        <w:rPr>
          <w:b/>
          <w:i/>
          <w:lang w:val="en-US"/>
        </w:rPr>
        <w:t>ru</w:t>
      </w:r>
      <w:proofErr w:type="spellEnd"/>
      <w:r w:rsidRPr="003D1031">
        <w:rPr>
          <w:b/>
          <w:i/>
        </w:rPr>
        <w:t xml:space="preserve"> 25 апреля 2023года.</w:t>
      </w:r>
    </w:p>
    <w:p w:rsidR="003D1031" w:rsidRPr="003D1031" w:rsidRDefault="003D1031" w:rsidP="00D05AA1">
      <w:pPr>
        <w:spacing w:after="0"/>
      </w:pPr>
    </w:p>
    <w:sectPr w:rsidR="003D1031" w:rsidRPr="003D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923BB"/>
    <w:multiLevelType w:val="multilevel"/>
    <w:tmpl w:val="17CA07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87"/>
    <w:rsid w:val="00220D1C"/>
    <w:rsid w:val="002F419C"/>
    <w:rsid w:val="003C6EDC"/>
    <w:rsid w:val="003D1031"/>
    <w:rsid w:val="00A50344"/>
    <w:rsid w:val="00A55574"/>
    <w:rsid w:val="00B700A4"/>
    <w:rsid w:val="00D05AA1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0084"/>
  <w15:docId w15:val="{161AA1C6-84AA-45A5-8EC0-5430E64A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A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Герасимов</dc:creator>
  <cp:lastModifiedBy>Сергей Дикий</cp:lastModifiedBy>
  <cp:revision>3</cp:revision>
  <dcterms:created xsi:type="dcterms:W3CDTF">2023-04-24T05:09:00Z</dcterms:created>
  <dcterms:modified xsi:type="dcterms:W3CDTF">2023-04-24T11:12:00Z</dcterms:modified>
</cp:coreProperties>
</file>